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KEPEZ MÜFTÜLÜĞÜ 2022/1 (OCAK, ŞUBAT, MART) VAAZ VE İRŞAT PROGRAMI</w:t>
      </w:r>
    </w:p>
    <w:tbl>
      <w:tblPr>
        <w:tblW w:w="15975" w:type="dxa"/>
        <w:jc w:val="left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350"/>
        <w:gridCol w:w="1249"/>
        <w:gridCol w:w="1125"/>
        <w:gridCol w:w="1476"/>
        <w:gridCol w:w="1350"/>
        <w:gridCol w:w="1200"/>
        <w:gridCol w:w="1362"/>
        <w:gridCol w:w="1412"/>
        <w:gridCol w:w="1526"/>
        <w:gridCol w:w="1363"/>
        <w:gridCol w:w="1536"/>
      </w:tblGrid>
      <w:tr>
        <w:trPr>
          <w:trHeight w:val="742" w:hRule="atLeast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left="227"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UNVANI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03.01.2022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04.01.2022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05.01.202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06.01.2022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07.01.2022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10.01.2022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11.01.2022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12.01.2022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13.01.2022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14.01.2022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</w:tr>
      <w:tr>
        <w:trPr>
          <w:trHeight w:val="1135" w:hRule="atLeast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40"/>
                <w:szCs w:val="40"/>
              </w:rPr>
              <w:t>ZEYNEP CEYLAN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40"/>
                <w:szCs w:val="40"/>
              </w:rPr>
              <w:t>Vaiz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*Hz.Adem K. Kursum Müftü Kemal Uçkun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TAKRİR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( Kanuni Sultan Süleyman  K.Kursu)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789_1281441661"/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 / Nöbeti</w:t>
            </w:r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Ünsal K. kursu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Değerler Eğitimi-AMİNE HATUN Kız Anadolu İmam Hatip Lisesi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 / Nöbeti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Yenidoğan K. K.(vaaz)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Gençlik buluşması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(Yenidoğan Gençlik Mrk.)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Online Takrir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Hacı İdris K.Kursu(semine) TAKRİR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(Kanuni Sultan Süleyman  K.Kursu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A.D.R.B. İstişare toplantısı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 / Nöbeti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Erenler K.Kursu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Değerler Eğitimi-AMİNE HATUN Kız Anadolu İmam Hatip Lisesi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 / Nöbeti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Ömer Koç K.Kursu (Seminer)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Gençlik Buluşması (Kurtuluş gençlik.ofisi)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Online Takrir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38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17.01.2022 Pazartesi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18.01.2022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19.01.2022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20.01.2022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21.01.2022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left="227"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24.01.2022 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25.01.2022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26.01.2022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27.01.2022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28.01.2022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</w:tr>
      <w:tr>
        <w:trPr>
          <w:trHeight w:val="991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Hz.Hamza K.K-vaaz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TAKRİR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(Kanuni Sultan Süleyman Kursu-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 / Nöbeti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Amine Hatun A.İ.H.L. Değerler Eğitimi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 / Nöbeti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Demirgül  K.kursu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(Seminer)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Gençlik Buluşması (Ahmet Önal okuma salonu)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694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31.01.2022 Pazartesi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01.02.2022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02.02.2022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03.02.2022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04.02.2022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07.02.2022 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08.02.2022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09.02.2022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10.02.2022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11.02.2022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</w:tr>
      <w:tr>
        <w:trPr>
          <w:trHeight w:val="1321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Online Regaib Kandili Programı ADRB üyeleri ile birlikte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Nur Yıl -vaaz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Online Takrir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 / Nöbeti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Molla Gürani K.Kursu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Değerler Eğitimi-AMİNE HATUN Kız Anadolu İmam Hatip Lisesi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 / Nöbeti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İl Müftülüğü Fetva Nöbeti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Gençlik Buluşması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(Halime Davut Duran Okuma Salonu)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14.02.2022 Pazartesi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15.02.2022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16.02.2022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17.02.2022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18.02.2022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21.02.2022 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22.02.2022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23.02.2022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24.02.2022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25.02.2022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Varsak Aydoğdu  K.Kursu -vaaz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Online Takrir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 / Nöbeti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Kültür Mah. K.kursu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Değerler Eğitimi-AMİNE HATUN Kız Anadolu İmam Hatip Lisesi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Diyanet Aile Dergisi Tahlili-Kepez Müftülükte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İl Müftülüğü Fetva Nöbeti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Gençlik Buluşması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(Altınyol-İmam Gazali)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Habipler  Hz. Ebubekir K.Kursu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vaaz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Online Takrir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 / Nöbeti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Akdeniz Kuran kursu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Değerler Eğitimi-AMİNE HATUN Kız Anadolu İmam Hatip Lisesi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 / Nöbeti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İl Müftülüğü Fetva Nöbeti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*Gençlik Buluşması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 Kanuni Sultan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Süleyman Camii)</w:t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28.02.2022 Pazartesi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01.03.2022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02.03.2022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03.03.2022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04.03.2022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07.03.2022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08.03.2022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09.03.2022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10.03.2022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11.03.2022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Azizoğulları-vaaz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Online Takrir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A.D.R.B. İstişare toplantısı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A.D.R.B. Görevi 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Yavuz Selim K.kursu-Seminer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Değerler Eğitimi-AMİNE HATUN Kız Anadolu İmam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 / Nöbeti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İl Müftülüğü Fetva Nöbeti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Şerif Usta K.kursu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vaaz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Online Takrir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 / Nöbeti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Emek K. Kursu vaaz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Değerler Eğitimi-AMİNE HATUN Kız Anadolu İmam Hatip Lisesi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 / Nöbeti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İl Müftülüğü Fetva Nöbeti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14.03.2022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15.03.2022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16.03.2022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17.03.2022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18.03.2022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21.03.2022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22.03.2022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23.03.2022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24.03.20221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25.03.2022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Turgut Reis K.kursu-vaaz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Online Takrir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 / Nöbeti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Selimiye K.kursu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Değerler Eğitimi-AMİNE HATUN Kız Anadolu İmam Hatip Lisesi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Diyanet Aile Dergisi Tahlili-Kepez Müftülükte  personeli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A.D.R.B. Görevi / Nöbeti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İl Müftülüğü Fetva Nöbeti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Ziyaret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(Down Sendromlulara farkındalık)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H.Hüseyin Alanyalı K.Kursu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vaaz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Online Takrir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 / Nöbeti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Habipler K.Kursu- seminer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Değerler Eğitimi-AMİNE HATUN Kız Anadolu İmam Hatip Lisesi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 / Nöbeti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İl Müftülüğü Fetva Nöbeti</w:t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28.03.2022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29.03.2022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30.03.2022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31.03.2022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05.02.2022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12.02.2022 Cumartesi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19.02.2022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26.02.2022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Radyo Tulu Programı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 / Nöbeti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ADRB toplantısı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Değerler Eğitimi-AMİNE HATUN Kız Anadolu İmam Hatip Lisesi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 Görevi / Nöbeti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Online Evlilik Semineri Moderatör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Online Evlilik Semineri Moderatör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Online Evlilik Semineri Moderatör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Online Evlilik Semineri Moderatör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ind w:left="0" w:right="0" w:hanging="0"/>
        <w:jc w:val="both"/>
        <w:rPr/>
      </w:pPr>
      <w:r>
        <w:rPr/>
      </w:r>
    </w:p>
    <w:p>
      <w:pPr>
        <w:pStyle w:val="Normal"/>
        <w:spacing w:before="0" w:after="200"/>
        <w:ind w:left="0" w:right="0" w:hanging="0"/>
        <w:jc w:val="both"/>
        <w:rPr/>
      </w:pPr>
      <w:r>
        <w:rPr/>
      </w:r>
    </w:p>
    <w:p>
      <w:pPr>
        <w:pStyle w:val="Normal"/>
        <w:spacing w:before="0" w:after="200"/>
        <w:ind w:left="0" w:right="0" w:hanging="0"/>
        <w:jc w:val="both"/>
        <w:rPr/>
      </w:pPr>
      <w:r>
        <w:rPr/>
      </w:r>
    </w:p>
    <w:p>
      <w:pPr>
        <w:pStyle w:val="Normal"/>
        <w:spacing w:before="0" w:after="200"/>
        <w:ind w:left="0" w:right="0" w:hanging="0"/>
        <w:jc w:val="both"/>
        <w:rPr/>
      </w:pPr>
      <w:r>
        <w:rPr/>
        <w:t>Not:  3 AYLAR VE RAMAZAN AYINDA HALKTAN GELECEK SORULARIN YOĞUNLUĞU SEBEBİYLE  KEPEZ VAİZİ ZEYNEP CEYLAN  11.02.2022 CUMA TARİHİNDEN İTİBAREN İL MÜFTÜLÜĞÜ  FETVA HATTINDA GÖREVLENDİRİLDİĞİ İÇİN PROGRAM GÜNCELLENMİŞTİR.</w:t>
      </w:r>
    </w:p>
    <w:p>
      <w:pPr>
        <w:pStyle w:val="Normal"/>
        <w:spacing w:before="0" w:after="200"/>
        <w:ind w:left="0" w:right="0" w:hanging="0"/>
        <w:jc w:val="both"/>
        <w:rPr/>
      </w:pPr>
      <w:r>
        <w:rPr/>
      </w:r>
    </w:p>
    <w:p>
      <w:pPr>
        <w:pStyle w:val="Normal"/>
        <w:spacing w:before="0" w:after="200"/>
        <w:ind w:left="0" w:right="0" w:hanging="0"/>
        <w:jc w:val="right"/>
        <w:rPr/>
      </w:pPr>
      <w:r>
        <w:rPr/>
        <w:t>...../</w:t>
      </w:r>
      <w:r>
        <w:rPr/>
        <w:t>02/2022</w:t>
      </w:r>
    </w:p>
    <w:p>
      <w:pPr>
        <w:pStyle w:val="Normal"/>
        <w:spacing w:before="0" w:after="200"/>
        <w:ind w:left="0" w:right="0" w:hanging="0"/>
        <w:jc w:val="right"/>
        <w:rPr/>
      </w:pPr>
      <w:r>
        <w:rPr/>
        <w:t>Metin ARCAKLIOĞLU</w:t>
      </w:r>
    </w:p>
    <w:p>
      <w:pPr>
        <w:pStyle w:val="Normal"/>
        <w:spacing w:before="0" w:after="200"/>
        <w:ind w:left="0" w:right="0" w:hanging="0"/>
        <w:jc w:val="right"/>
        <w:rPr/>
      </w:pPr>
      <w:r>
        <w:rPr/>
        <w:t xml:space="preserve">Kepez </w:t>
      </w:r>
      <w:r>
        <w:rPr/>
        <w:t>İlçe Müftüsü</w:t>
      </w:r>
    </w:p>
    <w:p>
      <w:pPr>
        <w:pStyle w:val="Normal"/>
        <w:spacing w:before="0" w:after="200"/>
        <w:ind w:left="0" w:right="0" w:hanging="0"/>
        <w:jc w:val="right"/>
        <w:rPr/>
      </w:pPr>
      <w:r>
        <w:rPr/>
      </w:r>
    </w:p>
    <w:sectPr>
      <w:type w:val="nextPage"/>
      <w:pgSz w:orient="landscape" w:w="16838" w:h="11906"/>
      <w:pgMar w:left="720" w:right="720" w:gutter="0" w:header="0" w:top="454" w:footer="0" w:bottom="51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tr-T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tr-TR" w:eastAsia="en-US" w:bidi="ar-SA"/>
    </w:rPr>
  </w:style>
  <w:style w:type="character" w:styleId="DefaultParagraphFont">
    <w:name w:val="Default Paragraph Font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Application>LibreOffice/7.2.4.1$Linux_X86_64 LibreOffice_project/27d75539669ac387bb498e35313b970b7fe9c4f9</Application>
  <AppVersion>15.0000</AppVersion>
  <Pages>2</Pages>
  <Words>569</Words>
  <Characters>3794</Characters>
  <CharactersWithSpaces>4144</CharactersWithSpaces>
  <Paragraphs>237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2019-01-07T07:58:00Z</dcterms:created>
  <dc:creator>PC</dc:creator>
  <dc:description/>
  <dc:language>tr-TR</dc:language>
  <cp:lastModifiedBy/>
  <cp:lastPrinted>2022-02-08T09:34:37Z</cp:lastPrinted>
  <dcterms:modified xsi:type="dcterms:W3CDTF">2022-02-08T09:35:18Z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